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1FE4" w:rsidRDefault="00AB1FE4" w:rsidP="000231BC">
      <w:pPr>
        <w:spacing w:after="240" w:line="240" w:lineRule="auto"/>
        <w:jc w:val="center"/>
        <w:outlineLvl w:val="0"/>
        <w:rPr>
          <w:rFonts w:ascii="Myriad Pro" w:eastAsia="Times New Roman" w:hAnsi="Myriad Pro" w:cs="Times New Roman"/>
          <w:b/>
          <w:bCs/>
          <w:i/>
          <w:iCs/>
          <w:kern w:val="36"/>
          <w:sz w:val="40"/>
          <w:szCs w:val="40"/>
        </w:rPr>
      </w:pPr>
      <w:r>
        <w:rPr>
          <w:rFonts w:ascii="Myriad Pro" w:eastAsia="Times New Roman" w:hAnsi="Myriad Pro" w:cs="Times New Roman"/>
          <w:b/>
          <w:bCs/>
          <w:i/>
          <w:iCs/>
          <w:kern w:val="36"/>
          <w:sz w:val="40"/>
          <w:szCs w:val="40"/>
        </w:rPr>
        <w:t>Маршрут выходного дня в сентябре.</w:t>
      </w:r>
    </w:p>
    <w:p w:rsidR="00AB1FE4" w:rsidRDefault="00AB1FE4" w:rsidP="000231BC">
      <w:pPr>
        <w:spacing w:after="240" w:line="240" w:lineRule="auto"/>
        <w:jc w:val="center"/>
        <w:outlineLvl w:val="0"/>
        <w:rPr>
          <w:rFonts w:ascii="Myriad Pro" w:eastAsia="Times New Roman" w:hAnsi="Myriad Pro" w:cs="Times New Roman"/>
          <w:b/>
          <w:bCs/>
          <w:i/>
          <w:iCs/>
          <w:kern w:val="36"/>
          <w:sz w:val="40"/>
          <w:szCs w:val="40"/>
        </w:rPr>
      </w:pPr>
    </w:p>
    <w:p w:rsidR="000231BC" w:rsidRPr="00AB1FE4" w:rsidRDefault="000231BC" w:rsidP="000231BC">
      <w:pPr>
        <w:spacing w:after="240" w:line="240" w:lineRule="auto"/>
        <w:jc w:val="center"/>
        <w:outlineLvl w:val="0"/>
        <w:rPr>
          <w:rFonts w:ascii="Myriad Pro" w:eastAsia="Times New Roman" w:hAnsi="Myriad Pro" w:cs="Times New Roman"/>
          <w:b/>
          <w:bCs/>
          <w:iCs/>
          <w:kern w:val="36"/>
          <w:sz w:val="40"/>
          <w:szCs w:val="40"/>
        </w:rPr>
      </w:pPr>
      <w:r w:rsidRPr="00AB1FE4">
        <w:rPr>
          <w:rFonts w:ascii="Myriad Pro" w:eastAsia="Times New Roman" w:hAnsi="Myriad Pro" w:cs="Times New Roman"/>
          <w:b/>
          <w:bCs/>
          <w:iCs/>
          <w:kern w:val="36"/>
          <w:sz w:val="40"/>
          <w:szCs w:val="40"/>
        </w:rPr>
        <w:t>Ленинградский зоопарк</w:t>
      </w:r>
    </w:p>
    <w:p w:rsidR="000231BC" w:rsidRPr="000231BC" w:rsidRDefault="000231BC" w:rsidP="000231BC">
      <w:pPr>
        <w:spacing w:after="240" w:line="240" w:lineRule="auto"/>
        <w:jc w:val="center"/>
        <w:outlineLvl w:val="0"/>
        <w:rPr>
          <w:rFonts w:ascii="Myriad Pro" w:eastAsia="Times New Roman" w:hAnsi="Myriad Pro" w:cs="Times New Roman"/>
          <w:b/>
          <w:bCs/>
          <w:i/>
          <w:iCs/>
          <w:color w:val="8A530B"/>
          <w:kern w:val="36"/>
          <w:sz w:val="34"/>
          <w:szCs w:val="34"/>
        </w:rPr>
      </w:pPr>
      <w:r>
        <w:rPr>
          <w:noProof/>
        </w:rPr>
        <w:drawing>
          <wp:inline distT="0" distB="0" distL="0" distR="0">
            <wp:extent cx="7620000" cy="5074920"/>
            <wp:effectExtent l="19050" t="0" r="0" b="0"/>
            <wp:docPr id="8" name="Рисунок 8" descr="http://www.spbzoo.ru/images/index/i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spbzoo.ru/images/index/i_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1BC" w:rsidRDefault="000231BC" w:rsidP="000231BC">
      <w:pPr>
        <w:spacing w:after="0" w:line="240" w:lineRule="auto"/>
        <w:jc w:val="center"/>
        <w:rPr>
          <w:rFonts w:ascii="Arial" w:eastAsia="Times New Roman" w:hAnsi="Arial" w:cs="Arial"/>
          <w:color w:val="1C1B1B"/>
          <w:sz w:val="17"/>
          <w:szCs w:val="17"/>
        </w:rPr>
      </w:pPr>
    </w:p>
    <w:p w:rsidR="000231BC" w:rsidRPr="000231BC" w:rsidRDefault="000231BC" w:rsidP="000231BC">
      <w:pPr>
        <w:spacing w:after="0" w:line="240" w:lineRule="auto"/>
        <w:jc w:val="center"/>
        <w:rPr>
          <w:rFonts w:ascii="Arial" w:eastAsia="Times New Roman" w:hAnsi="Arial" w:cs="Arial"/>
          <w:color w:val="1C1B1B"/>
          <w:sz w:val="17"/>
          <w:szCs w:val="17"/>
        </w:rPr>
      </w:pPr>
    </w:p>
    <w:p w:rsidR="000231BC" w:rsidRDefault="000231BC" w:rsidP="000231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1C1B1B"/>
          <w:sz w:val="28"/>
          <w:szCs w:val="28"/>
        </w:rPr>
      </w:pPr>
      <w:r w:rsidRPr="000231BC">
        <w:rPr>
          <w:rFonts w:ascii="Times New Roman" w:eastAsia="Times New Roman" w:hAnsi="Times New Roman" w:cs="Times New Roman"/>
          <w:b/>
          <w:bCs/>
          <w:color w:val="1C1B1B"/>
          <w:sz w:val="28"/>
          <w:szCs w:val="28"/>
        </w:rPr>
        <w:t>Ленинградский зоопарк </w:t>
      </w:r>
      <w:r w:rsidRPr="000231BC">
        <w:rPr>
          <w:rFonts w:ascii="Times New Roman" w:eastAsia="Times New Roman" w:hAnsi="Times New Roman" w:cs="Times New Roman"/>
          <w:color w:val="1C1B1B"/>
          <w:sz w:val="28"/>
          <w:szCs w:val="28"/>
        </w:rPr>
        <w:t>– уникальный музей живой природы в самом сердце Санкт-Петербурга. На сегодняшний день он является домом для около 900 видов млекопитающих, птиц, рыб и беспозвоночных из разных уголков Земли. Это просветительное, природоохранное учреждение, дающее возможность любому желающему познакомиться с биологическим разнообразием всей планеты, не покидая пределов города, расширить свой кругозор в области биологии, зоологии, экологии и, конечно, интересно и с пользой провести время!</w:t>
      </w:r>
    </w:p>
    <w:p w:rsidR="000231BC" w:rsidRDefault="000231BC" w:rsidP="000231BC">
      <w:pPr>
        <w:pStyle w:val="a3"/>
        <w:spacing w:before="0" w:beforeAutospacing="0" w:after="0" w:afterAutospacing="0"/>
        <w:jc w:val="both"/>
        <w:rPr>
          <w:color w:val="1C1B1B"/>
          <w:sz w:val="28"/>
          <w:szCs w:val="28"/>
        </w:rPr>
      </w:pPr>
      <w:r w:rsidRPr="000231BC">
        <w:rPr>
          <w:color w:val="1C1B1B"/>
          <w:sz w:val="28"/>
          <w:szCs w:val="28"/>
        </w:rPr>
        <w:t>Узнать больше о мире дикой природы Вам помогут не только наблюдения за животными, но и специально созданная информационная среда. Для самых любознательных посетителей в нескольких зонах установлены красочные стенды с биологической информацией о животных и интересными фактами из их жизни.</w:t>
      </w:r>
    </w:p>
    <w:p w:rsidR="000231BC" w:rsidRDefault="000231BC" w:rsidP="000231BC">
      <w:pPr>
        <w:pStyle w:val="a3"/>
        <w:spacing w:before="0" w:beforeAutospacing="0" w:after="0" w:afterAutospacing="0"/>
        <w:rPr>
          <w:color w:val="1C1B1B"/>
          <w:sz w:val="28"/>
          <w:szCs w:val="28"/>
        </w:rPr>
      </w:pPr>
      <w:r>
        <w:rPr>
          <w:color w:val="1C1B1B"/>
          <w:sz w:val="28"/>
          <w:szCs w:val="28"/>
        </w:rPr>
        <w:t xml:space="preserve">         </w:t>
      </w:r>
      <w:r>
        <w:rPr>
          <w:noProof/>
        </w:rPr>
        <w:drawing>
          <wp:inline distT="0" distB="0" distL="0" distR="0">
            <wp:extent cx="5074920" cy="7620000"/>
            <wp:effectExtent l="19050" t="0" r="0" b="0"/>
            <wp:docPr id="5" name="Рисунок 5" descr="http://www.spbzoo.ru/images/index/i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pbzoo.ru/images/index/i_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1C1B1B"/>
          <w:sz w:val="28"/>
          <w:szCs w:val="28"/>
        </w:rPr>
        <w:t xml:space="preserve">               </w:t>
      </w:r>
      <w:r>
        <w:rPr>
          <w:noProof/>
        </w:rPr>
        <w:drawing>
          <wp:inline distT="0" distB="0" distL="0" distR="0">
            <wp:extent cx="7620000" cy="5074920"/>
            <wp:effectExtent l="19050" t="0" r="0" b="0"/>
            <wp:docPr id="11" name="Рисунок 11" descr="http://www.spbzoo.ru/images/index/i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spbzoo.ru/images/index/i_0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1BC" w:rsidRPr="000231BC" w:rsidRDefault="000231BC" w:rsidP="000231BC">
      <w:pPr>
        <w:pStyle w:val="a3"/>
        <w:spacing w:before="0" w:beforeAutospacing="0" w:after="0" w:afterAutospacing="0"/>
        <w:rPr>
          <w:color w:val="1C1B1B"/>
          <w:sz w:val="28"/>
          <w:szCs w:val="28"/>
        </w:rPr>
      </w:pPr>
    </w:p>
    <w:p w:rsidR="000231BC" w:rsidRPr="000231BC" w:rsidRDefault="000231BC" w:rsidP="000231BC">
      <w:pPr>
        <w:pStyle w:val="a3"/>
        <w:spacing w:before="0" w:beforeAutospacing="0" w:after="0" w:afterAutospacing="0"/>
        <w:jc w:val="both"/>
        <w:rPr>
          <w:color w:val="1C1B1B"/>
          <w:sz w:val="28"/>
          <w:szCs w:val="28"/>
        </w:rPr>
      </w:pPr>
      <w:r w:rsidRPr="000231BC">
        <w:rPr>
          <w:color w:val="1C1B1B"/>
          <w:sz w:val="28"/>
          <w:szCs w:val="28"/>
        </w:rPr>
        <w:t xml:space="preserve">Также на территории зоопарке располагаются разнообразные выставки. «Тропа следопыта» познакомит Вас с живой природой Ленинградской области; «Маленькие обитатели большого мира» - с удивительными маленькими животными – палочниками, тараканами, </w:t>
      </w:r>
      <w:proofErr w:type="spellStart"/>
      <w:r w:rsidRPr="000231BC">
        <w:rPr>
          <w:color w:val="1C1B1B"/>
          <w:sz w:val="28"/>
          <w:szCs w:val="28"/>
        </w:rPr>
        <w:t>кивсяками</w:t>
      </w:r>
      <w:proofErr w:type="spellEnd"/>
      <w:r w:rsidRPr="000231BC">
        <w:rPr>
          <w:color w:val="1C1B1B"/>
          <w:sz w:val="28"/>
          <w:szCs w:val="28"/>
        </w:rPr>
        <w:t xml:space="preserve"> и другими беспозвоночными; «Сельский быт» - с деревенским бытом конца 19 - начала 20 веков.  А любителей необычных фотографий порадуют выставки как исторических, так и современных снимков зоопарка.</w:t>
      </w:r>
    </w:p>
    <w:p w:rsidR="000231BC" w:rsidRPr="000231BC" w:rsidRDefault="000231BC" w:rsidP="000231BC">
      <w:pPr>
        <w:pStyle w:val="a3"/>
        <w:spacing w:before="0" w:beforeAutospacing="0" w:after="0" w:afterAutospacing="0"/>
        <w:jc w:val="both"/>
        <w:rPr>
          <w:color w:val="1C1B1B"/>
          <w:sz w:val="28"/>
          <w:szCs w:val="28"/>
        </w:rPr>
      </w:pPr>
      <w:r w:rsidRPr="000231BC">
        <w:rPr>
          <w:color w:val="1C1B1B"/>
          <w:sz w:val="28"/>
          <w:szCs w:val="28"/>
        </w:rPr>
        <w:t>Для любителей лошадей работает «</w:t>
      </w:r>
      <w:hyperlink r:id="rId8" w:history="1">
        <w:r w:rsidRPr="000231BC">
          <w:rPr>
            <w:rStyle w:val="a7"/>
            <w:color w:val="auto"/>
            <w:sz w:val="28"/>
            <w:szCs w:val="28"/>
            <w:u w:val="none"/>
          </w:rPr>
          <w:t>Круг катания</w:t>
        </w:r>
      </w:hyperlink>
      <w:r w:rsidRPr="000231BC">
        <w:rPr>
          <w:color w:val="1C1B1B"/>
          <w:sz w:val="28"/>
          <w:szCs w:val="28"/>
        </w:rPr>
        <w:t>», где можно прокатиться верхом на лошадях и пони.</w:t>
      </w:r>
    </w:p>
    <w:p w:rsidR="00A57E55" w:rsidRDefault="000231BC" w:rsidP="000231BC">
      <w:pPr>
        <w:pStyle w:val="a3"/>
        <w:spacing w:before="0" w:beforeAutospacing="0" w:after="0" w:afterAutospacing="0"/>
        <w:jc w:val="both"/>
        <w:rPr>
          <w:color w:val="1C1B1B"/>
          <w:sz w:val="28"/>
          <w:szCs w:val="28"/>
        </w:rPr>
      </w:pPr>
      <w:r w:rsidRPr="000231BC">
        <w:rPr>
          <w:color w:val="1C1B1B"/>
          <w:sz w:val="28"/>
          <w:szCs w:val="28"/>
        </w:rPr>
        <w:t>А маленьких посетителей зоопарк приглашает на контактную площадку </w:t>
      </w:r>
      <w:hyperlink r:id="rId9" w:history="1">
        <w:r w:rsidRPr="000231BC">
          <w:rPr>
            <w:rStyle w:val="a7"/>
            <w:color w:val="auto"/>
            <w:sz w:val="28"/>
            <w:szCs w:val="28"/>
            <w:u w:val="none"/>
          </w:rPr>
          <w:t>«Детского зоопарка»</w:t>
        </w:r>
      </w:hyperlink>
      <w:r w:rsidRPr="000231BC">
        <w:rPr>
          <w:sz w:val="28"/>
          <w:szCs w:val="28"/>
        </w:rPr>
        <w:t>,</w:t>
      </w:r>
      <w:r w:rsidRPr="000231BC">
        <w:rPr>
          <w:color w:val="1C1B1B"/>
          <w:sz w:val="28"/>
          <w:szCs w:val="28"/>
        </w:rPr>
        <w:t xml:space="preserve"> где можно не только познакомиться с гусями, коровой, курицами различных пород и другими сельскохозяйственными животными, но и поближе пообщаться с камерунскими карликовыми козочками. Их можно угостить кормами, которые продаются рядом с площадкой, гладить и фотографироваться с ними на память.</w:t>
      </w:r>
    </w:p>
    <w:p w:rsidR="00677E01" w:rsidRDefault="00A57E55" w:rsidP="00A57E55">
      <w:pPr>
        <w:pStyle w:val="a3"/>
        <w:spacing w:after="0"/>
        <w:jc w:val="both"/>
        <w:rPr>
          <w:color w:val="1C1B1B"/>
          <w:sz w:val="28"/>
          <w:szCs w:val="28"/>
        </w:rPr>
      </w:pPr>
      <w:r w:rsidRPr="00A57E55">
        <w:rPr>
          <w:color w:val="1C1B1B"/>
          <w:sz w:val="28"/>
          <w:szCs w:val="28"/>
        </w:rPr>
        <w:t>Ленинградский зоопарк открыт</w:t>
      </w:r>
      <w:r>
        <w:rPr>
          <w:color w:val="1C1B1B"/>
          <w:sz w:val="28"/>
          <w:szCs w:val="28"/>
        </w:rPr>
        <w:t xml:space="preserve">: </w:t>
      </w:r>
      <w:r w:rsidRPr="00A57E55">
        <w:rPr>
          <w:color w:val="1C1B1B"/>
          <w:sz w:val="28"/>
          <w:szCs w:val="28"/>
        </w:rPr>
        <w:t>Осмотр коллекции:</w:t>
      </w:r>
      <w:r>
        <w:rPr>
          <w:color w:val="1C1B1B"/>
          <w:sz w:val="28"/>
          <w:szCs w:val="28"/>
        </w:rPr>
        <w:t xml:space="preserve"> </w:t>
      </w:r>
      <w:r w:rsidRPr="00A57E55">
        <w:rPr>
          <w:color w:val="1C1B1B"/>
          <w:sz w:val="28"/>
          <w:szCs w:val="28"/>
        </w:rPr>
        <w:t>Ежедневно с 10:00 до 19:00</w:t>
      </w:r>
      <w:r>
        <w:rPr>
          <w:color w:val="1C1B1B"/>
          <w:sz w:val="28"/>
          <w:szCs w:val="28"/>
        </w:rPr>
        <w:t xml:space="preserve"> </w:t>
      </w:r>
      <w:r w:rsidRPr="00A57E55">
        <w:rPr>
          <w:color w:val="1C1B1B"/>
          <w:sz w:val="28"/>
          <w:szCs w:val="28"/>
        </w:rPr>
        <w:t>Кассы закрываются на час раньше.</w:t>
      </w:r>
      <w:r w:rsidR="00677E01">
        <w:rPr>
          <w:color w:val="1C1B1B"/>
          <w:sz w:val="28"/>
          <w:szCs w:val="28"/>
        </w:rPr>
        <w:t xml:space="preserve"> </w:t>
      </w:r>
    </w:p>
    <w:p w:rsidR="00A57E55" w:rsidRDefault="00677E01" w:rsidP="00A57E55">
      <w:pPr>
        <w:pStyle w:val="a3"/>
        <w:spacing w:after="0"/>
        <w:jc w:val="both"/>
        <w:rPr>
          <w:color w:val="1C1B1B"/>
          <w:sz w:val="28"/>
          <w:szCs w:val="28"/>
        </w:rPr>
      </w:pPr>
      <w:r>
        <w:rPr>
          <w:color w:val="1C1B1B"/>
          <w:sz w:val="28"/>
          <w:szCs w:val="28"/>
        </w:rPr>
        <w:t>Цены: взрослый билет 500 руб. Детский (дети до 7 лет – по предъявлению свидетельства о рождении) бесплатно.</w:t>
      </w:r>
    </w:p>
    <w:p w:rsidR="00A57E55" w:rsidRDefault="00A57E55" w:rsidP="00A57E55">
      <w:pPr>
        <w:pStyle w:val="a3"/>
        <w:spacing w:after="0"/>
        <w:jc w:val="both"/>
        <w:rPr>
          <w:color w:val="1C1B1B"/>
          <w:sz w:val="28"/>
          <w:szCs w:val="28"/>
        </w:rPr>
      </w:pPr>
      <w:r>
        <w:rPr>
          <w:color w:val="1C1B1B"/>
          <w:sz w:val="28"/>
          <w:szCs w:val="28"/>
        </w:rPr>
        <w:t xml:space="preserve">Адрес: Александровский парк, д. 1, </w:t>
      </w:r>
      <w:r w:rsidRPr="00A57E55">
        <w:rPr>
          <w:color w:val="1C1B1B"/>
          <w:sz w:val="28"/>
          <w:szCs w:val="28"/>
        </w:rPr>
        <w:t>ст. м. «Спортивная», "Горьковская"</w:t>
      </w:r>
    </w:p>
    <w:p w:rsidR="00A57E55" w:rsidRDefault="00A57E55" w:rsidP="006D6466">
      <w:pPr>
        <w:pStyle w:val="a3"/>
        <w:spacing w:after="0"/>
        <w:jc w:val="center"/>
        <w:rPr>
          <w:color w:val="1C1B1B"/>
          <w:sz w:val="28"/>
          <w:szCs w:val="28"/>
        </w:rPr>
      </w:pPr>
    </w:p>
    <w:p w:rsidR="006D6466" w:rsidRDefault="006D6466" w:rsidP="006D6466">
      <w:pPr>
        <w:pStyle w:val="a3"/>
        <w:spacing w:after="0"/>
        <w:jc w:val="center"/>
        <w:rPr>
          <w:color w:val="1C1B1B"/>
          <w:sz w:val="28"/>
          <w:szCs w:val="28"/>
        </w:rPr>
      </w:pPr>
    </w:p>
    <w:p w:rsidR="006D6466" w:rsidRDefault="006D6466" w:rsidP="006D6466">
      <w:pPr>
        <w:pStyle w:val="a3"/>
        <w:spacing w:after="0"/>
        <w:jc w:val="center"/>
        <w:rPr>
          <w:b/>
          <w:color w:val="1C1B1B"/>
          <w:sz w:val="40"/>
          <w:szCs w:val="40"/>
        </w:rPr>
      </w:pPr>
      <w:r w:rsidRPr="006D6466">
        <w:rPr>
          <w:b/>
          <w:color w:val="1C1B1B"/>
          <w:sz w:val="40"/>
          <w:szCs w:val="40"/>
        </w:rPr>
        <w:t>Парк «</w:t>
      </w:r>
      <w:proofErr w:type="spellStart"/>
      <w:r w:rsidRPr="006D6466">
        <w:rPr>
          <w:b/>
          <w:color w:val="1C1B1B"/>
          <w:sz w:val="40"/>
          <w:szCs w:val="40"/>
        </w:rPr>
        <w:t>Зубровник</w:t>
      </w:r>
      <w:proofErr w:type="spellEnd"/>
      <w:r w:rsidRPr="006D6466">
        <w:rPr>
          <w:b/>
          <w:color w:val="1C1B1B"/>
          <w:sz w:val="40"/>
          <w:szCs w:val="40"/>
        </w:rPr>
        <w:t>» в Токсово</w:t>
      </w:r>
    </w:p>
    <w:p w:rsidR="006D6466" w:rsidRDefault="006D6466" w:rsidP="006D6466">
      <w:pPr>
        <w:rPr>
          <w:rFonts w:ascii="Times New Roman" w:eastAsia="Times New Roman" w:hAnsi="Times New Roman" w:cs="Times New Roman"/>
          <w:color w:val="1C1B1B"/>
          <w:sz w:val="28"/>
          <w:szCs w:val="28"/>
        </w:rPr>
      </w:pPr>
      <w:r w:rsidRPr="006D6466">
        <w:rPr>
          <w:color w:val="1C1B1B"/>
          <w:sz w:val="28"/>
          <w:szCs w:val="28"/>
        </w:rPr>
        <w:t>Парк «</w:t>
      </w:r>
      <w:proofErr w:type="spellStart"/>
      <w:r w:rsidRPr="006D6466">
        <w:rPr>
          <w:color w:val="1C1B1B"/>
          <w:sz w:val="28"/>
          <w:szCs w:val="28"/>
        </w:rPr>
        <w:t>Зубровник</w:t>
      </w:r>
      <w:proofErr w:type="spellEnd"/>
      <w:r w:rsidRPr="006D6466">
        <w:rPr>
          <w:color w:val="1C1B1B"/>
          <w:sz w:val="28"/>
          <w:szCs w:val="28"/>
        </w:rPr>
        <w:t xml:space="preserve">» в Токсово — единственный в Ленинградской области комплекс семейного отдыха, ориентирующийся на </w:t>
      </w:r>
      <w:proofErr w:type="spellStart"/>
      <w:r w:rsidRPr="006D6466">
        <w:rPr>
          <w:color w:val="1C1B1B"/>
          <w:sz w:val="28"/>
          <w:szCs w:val="28"/>
        </w:rPr>
        <w:t>экотуризм</w:t>
      </w:r>
      <w:proofErr w:type="spellEnd"/>
      <w:r w:rsidRPr="006D6466">
        <w:rPr>
          <w:color w:val="1C1B1B"/>
          <w:sz w:val="28"/>
          <w:szCs w:val="28"/>
        </w:rPr>
        <w:t>. Парк находится в зоне рекреационных лесов, в 15 км от Санкт-Петербурга.</w:t>
      </w:r>
      <w:r>
        <w:rPr>
          <w:color w:val="1C1B1B"/>
          <w:sz w:val="28"/>
          <w:szCs w:val="28"/>
        </w:rPr>
        <w:t xml:space="preserve"> </w:t>
      </w:r>
      <w:r w:rsidRPr="006D6466">
        <w:rPr>
          <w:color w:val="1C1B1B"/>
          <w:sz w:val="28"/>
          <w:szCs w:val="28"/>
        </w:rPr>
        <w:t>Инфраструктура парка органично вписывается в хвойно-еловый ландшафт: резные деревянные элементы, сказочные избушки, подвесные мостики через ручьи и овраги. Главным местом притяжения посетителей является загон с зубрами. Зубров можно увидеть бесплатно в рабочие часы парка.</w:t>
      </w:r>
      <w:r>
        <w:rPr>
          <w:color w:val="1C1B1B"/>
          <w:sz w:val="28"/>
          <w:szCs w:val="28"/>
        </w:rPr>
        <w:t xml:space="preserve"> </w:t>
      </w:r>
      <w:proofErr w:type="spellStart"/>
      <w:r w:rsidRPr="006D6466">
        <w:rPr>
          <w:rFonts w:ascii="Times New Roman" w:eastAsia="Times New Roman" w:hAnsi="Times New Roman" w:cs="Times New Roman"/>
          <w:color w:val="1C1B1B"/>
          <w:sz w:val="28"/>
          <w:szCs w:val="28"/>
        </w:rPr>
        <w:t>Токсовский</w:t>
      </w:r>
      <w:proofErr w:type="spellEnd"/>
      <w:r w:rsidRPr="006D6466">
        <w:rPr>
          <w:rFonts w:ascii="Times New Roman" w:eastAsia="Times New Roman" w:hAnsi="Times New Roman" w:cs="Times New Roman"/>
          <w:color w:val="1C1B1B"/>
          <w:sz w:val="28"/>
          <w:szCs w:val="28"/>
        </w:rPr>
        <w:t xml:space="preserve"> «</w:t>
      </w:r>
      <w:proofErr w:type="spellStart"/>
      <w:r w:rsidRPr="006D6466">
        <w:rPr>
          <w:rFonts w:ascii="Times New Roman" w:eastAsia="Times New Roman" w:hAnsi="Times New Roman" w:cs="Times New Roman"/>
          <w:color w:val="1C1B1B"/>
          <w:sz w:val="28"/>
          <w:szCs w:val="28"/>
        </w:rPr>
        <w:t>Зубровник</w:t>
      </w:r>
      <w:proofErr w:type="spellEnd"/>
      <w:r w:rsidRPr="006D6466">
        <w:rPr>
          <w:rFonts w:ascii="Times New Roman" w:eastAsia="Times New Roman" w:hAnsi="Times New Roman" w:cs="Times New Roman"/>
          <w:color w:val="1C1B1B"/>
          <w:sz w:val="28"/>
          <w:szCs w:val="28"/>
        </w:rPr>
        <w:t>» был образован в 1974 году. В том году в Токсово прибыли зубр Лира и бизон Малыш. Животные обитали в естественных условиях на территории в 5 га. В 1976 году у них появилось первое потомство. В разное время на территории «</w:t>
      </w:r>
      <w:proofErr w:type="spellStart"/>
      <w:r w:rsidRPr="006D6466">
        <w:rPr>
          <w:rFonts w:ascii="Times New Roman" w:eastAsia="Times New Roman" w:hAnsi="Times New Roman" w:cs="Times New Roman"/>
          <w:color w:val="1C1B1B"/>
          <w:sz w:val="28"/>
          <w:szCs w:val="28"/>
        </w:rPr>
        <w:t>Зубровника</w:t>
      </w:r>
      <w:proofErr w:type="spellEnd"/>
      <w:r w:rsidRPr="006D6466">
        <w:rPr>
          <w:rFonts w:ascii="Times New Roman" w:eastAsia="Times New Roman" w:hAnsi="Times New Roman" w:cs="Times New Roman"/>
          <w:color w:val="1C1B1B"/>
          <w:sz w:val="28"/>
          <w:szCs w:val="28"/>
        </w:rPr>
        <w:t>» Токсово обитали до 16 особей.</w:t>
      </w:r>
      <w:r>
        <w:rPr>
          <w:rFonts w:ascii="Times New Roman" w:eastAsia="Times New Roman" w:hAnsi="Times New Roman" w:cs="Times New Roman"/>
          <w:color w:val="1C1B1B"/>
          <w:sz w:val="28"/>
          <w:szCs w:val="28"/>
        </w:rPr>
        <w:t xml:space="preserve"> </w:t>
      </w:r>
      <w:r w:rsidRPr="006D6466">
        <w:rPr>
          <w:rFonts w:ascii="Times New Roman" w:eastAsia="Times New Roman" w:hAnsi="Times New Roman" w:cs="Times New Roman"/>
          <w:color w:val="1C1B1B"/>
          <w:sz w:val="28"/>
          <w:szCs w:val="28"/>
        </w:rPr>
        <w:t>Помимо общения с зубрами, парк «</w:t>
      </w:r>
      <w:proofErr w:type="spellStart"/>
      <w:r w:rsidRPr="006D6466">
        <w:rPr>
          <w:rFonts w:ascii="Times New Roman" w:eastAsia="Times New Roman" w:hAnsi="Times New Roman" w:cs="Times New Roman"/>
          <w:color w:val="1C1B1B"/>
          <w:sz w:val="28"/>
          <w:szCs w:val="28"/>
        </w:rPr>
        <w:t>Зубровник</w:t>
      </w:r>
      <w:proofErr w:type="spellEnd"/>
      <w:r w:rsidRPr="006D6466">
        <w:rPr>
          <w:rFonts w:ascii="Times New Roman" w:eastAsia="Times New Roman" w:hAnsi="Times New Roman" w:cs="Times New Roman"/>
          <w:color w:val="1C1B1B"/>
          <w:sz w:val="28"/>
          <w:szCs w:val="28"/>
        </w:rPr>
        <w:t>» в Токсово предлагает все необходимое для отдыха на природе: беседки с мангалами, тропы здоровья и экскурсионные маршруты, аренду оборудования для активных развлечений на свежем воздухе. В течение всего года работают 2 кафе, мини-фермы и конный клуб.</w:t>
      </w:r>
    </w:p>
    <w:p w:rsidR="00AD2B5E" w:rsidRPr="00AD2B5E" w:rsidRDefault="006D6466" w:rsidP="00AD2B5E">
      <w:pPr>
        <w:rPr>
          <w:rFonts w:ascii="Times New Roman" w:eastAsia="Times New Roman" w:hAnsi="Times New Roman" w:cs="Times New Roman"/>
          <w:color w:val="1C1B1B"/>
          <w:sz w:val="28"/>
          <w:szCs w:val="28"/>
        </w:rPr>
      </w:pPr>
      <w:r>
        <w:rPr>
          <w:noProof/>
        </w:rPr>
        <w:drawing>
          <wp:inline distT="0" distB="0" distL="0" distR="0">
            <wp:extent cx="8290560" cy="6217920"/>
            <wp:effectExtent l="19050" t="0" r="0" b="0"/>
            <wp:docPr id="1" name="Рисунок 1" descr="Парк «Зубровник» в Токсо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рк «Зубровник» в Токсово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0560" cy="621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C1B1B"/>
          <w:sz w:val="28"/>
          <w:szCs w:val="28"/>
        </w:rPr>
        <w:t xml:space="preserve">  </w:t>
      </w:r>
      <w:r w:rsidR="00AD2B5E" w:rsidRPr="00AD2B5E">
        <w:rPr>
          <w:rFonts w:ascii="Times New Roman" w:eastAsia="Times New Roman" w:hAnsi="Times New Roman" w:cs="Times New Roman"/>
          <w:color w:val="1C1B1B"/>
          <w:sz w:val="28"/>
          <w:szCs w:val="28"/>
        </w:rPr>
        <w:t>В настоящее время в «</w:t>
      </w:r>
      <w:proofErr w:type="spellStart"/>
      <w:r w:rsidR="00AD2B5E" w:rsidRPr="00AD2B5E">
        <w:rPr>
          <w:rFonts w:ascii="Times New Roman" w:eastAsia="Times New Roman" w:hAnsi="Times New Roman" w:cs="Times New Roman"/>
          <w:color w:val="1C1B1B"/>
          <w:sz w:val="28"/>
          <w:szCs w:val="28"/>
        </w:rPr>
        <w:t>Зубровнике</w:t>
      </w:r>
      <w:proofErr w:type="spellEnd"/>
      <w:r w:rsidR="00AD2B5E" w:rsidRPr="00AD2B5E">
        <w:rPr>
          <w:rFonts w:ascii="Times New Roman" w:eastAsia="Times New Roman" w:hAnsi="Times New Roman" w:cs="Times New Roman"/>
          <w:color w:val="1C1B1B"/>
          <w:sz w:val="28"/>
          <w:szCs w:val="28"/>
        </w:rPr>
        <w:t xml:space="preserve">» обитают 3 зубробизона и 2 </w:t>
      </w:r>
      <w:proofErr w:type="spellStart"/>
      <w:r w:rsidR="00AD2B5E" w:rsidRPr="00AD2B5E">
        <w:rPr>
          <w:rFonts w:ascii="Times New Roman" w:eastAsia="Times New Roman" w:hAnsi="Times New Roman" w:cs="Times New Roman"/>
          <w:color w:val="1C1B1B"/>
          <w:sz w:val="28"/>
          <w:szCs w:val="28"/>
        </w:rPr>
        <w:t>бизонихи</w:t>
      </w:r>
      <w:proofErr w:type="spellEnd"/>
      <w:r w:rsidR="00AD2B5E" w:rsidRPr="00AD2B5E">
        <w:rPr>
          <w:rFonts w:ascii="Times New Roman" w:eastAsia="Times New Roman" w:hAnsi="Times New Roman" w:cs="Times New Roman"/>
          <w:color w:val="1C1B1B"/>
          <w:sz w:val="28"/>
          <w:szCs w:val="28"/>
        </w:rPr>
        <w:t>. Зубры обитают в загоне, но проход к ним бесплатный. Посетители могут кормить животных — корм желательно везти с собой (яблоки, морковь), на кассе продаются только небольшие пакетики с морковкой для питомцев мини-фермы.</w:t>
      </w:r>
      <w:r w:rsidR="00AD2B5E">
        <w:rPr>
          <w:rFonts w:ascii="Times New Roman" w:eastAsia="Times New Roman" w:hAnsi="Times New Roman" w:cs="Times New Roman"/>
          <w:color w:val="1C1B1B"/>
          <w:sz w:val="28"/>
          <w:szCs w:val="28"/>
        </w:rPr>
        <w:t xml:space="preserve"> </w:t>
      </w:r>
      <w:r w:rsidR="00AD2B5E" w:rsidRPr="00AD2B5E">
        <w:rPr>
          <w:rFonts w:ascii="Times New Roman" w:eastAsia="Times New Roman" w:hAnsi="Times New Roman" w:cs="Times New Roman"/>
          <w:color w:val="1C1B1B"/>
          <w:sz w:val="28"/>
          <w:szCs w:val="28"/>
        </w:rPr>
        <w:t>Также на территории «</w:t>
      </w:r>
      <w:proofErr w:type="spellStart"/>
      <w:r w:rsidR="00AD2B5E" w:rsidRPr="00AD2B5E">
        <w:rPr>
          <w:rFonts w:ascii="Times New Roman" w:eastAsia="Times New Roman" w:hAnsi="Times New Roman" w:cs="Times New Roman"/>
          <w:color w:val="1C1B1B"/>
          <w:sz w:val="28"/>
          <w:szCs w:val="28"/>
        </w:rPr>
        <w:t>Зубровника</w:t>
      </w:r>
      <w:proofErr w:type="spellEnd"/>
      <w:r w:rsidR="00AD2B5E" w:rsidRPr="00AD2B5E">
        <w:rPr>
          <w:rFonts w:ascii="Times New Roman" w:eastAsia="Times New Roman" w:hAnsi="Times New Roman" w:cs="Times New Roman"/>
          <w:color w:val="1C1B1B"/>
          <w:sz w:val="28"/>
          <w:szCs w:val="28"/>
        </w:rPr>
        <w:t>» оборудовано 2 платных мини-фермы с домашними животными. На первой ферме, «У Яши», обитают козочки, овцы и кролики. На второй ферме, «Хуторок», посетители смогут увидеть шелковых кур и других домашних птиц, а также миниатюрную лошадку Мирона.</w:t>
      </w:r>
    </w:p>
    <w:p w:rsidR="00AD2B5E" w:rsidRDefault="00AD2B5E" w:rsidP="00EC1DD4">
      <w:pPr>
        <w:jc w:val="center"/>
        <w:rPr>
          <w:rFonts w:ascii="Times New Roman" w:eastAsia="Times New Roman" w:hAnsi="Times New Roman" w:cs="Times New Roman"/>
          <w:color w:val="1C1B1B"/>
          <w:sz w:val="28"/>
          <w:szCs w:val="28"/>
        </w:rPr>
      </w:pPr>
      <w:r>
        <w:rPr>
          <w:noProof/>
        </w:rPr>
        <w:drawing>
          <wp:inline distT="0" distB="0" distL="0" distR="0">
            <wp:extent cx="8290560" cy="4663440"/>
            <wp:effectExtent l="19050" t="0" r="0" b="0"/>
            <wp:docPr id="4" name="Рисунок 4" descr="Парк «Зубровник» в Токсо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арк «Зубровник» в Токсово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0560" cy="466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B5E" w:rsidRDefault="00AD2B5E" w:rsidP="006D6466">
      <w:pPr>
        <w:rPr>
          <w:rFonts w:ascii="Times New Roman" w:eastAsia="Times New Roman" w:hAnsi="Times New Roman" w:cs="Times New Roman"/>
          <w:color w:val="1C1B1B"/>
          <w:sz w:val="28"/>
          <w:szCs w:val="28"/>
        </w:rPr>
      </w:pPr>
      <w:r>
        <w:rPr>
          <w:noProof/>
        </w:rPr>
        <w:drawing>
          <wp:inline distT="0" distB="0" distL="0" distR="0">
            <wp:extent cx="8290560" cy="4663440"/>
            <wp:effectExtent l="19050" t="0" r="0" b="0"/>
            <wp:docPr id="13" name="Рисунок 13" descr="Конный клу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онный клуб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0560" cy="466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1DD4">
        <w:rPr>
          <w:rFonts w:ascii="Times New Roman" w:eastAsia="Times New Roman" w:hAnsi="Times New Roman" w:cs="Times New Roman"/>
          <w:color w:val="1C1B1B"/>
          <w:sz w:val="28"/>
          <w:szCs w:val="28"/>
        </w:rPr>
        <w:t xml:space="preserve"> </w:t>
      </w:r>
      <w:r w:rsidRPr="00AD2B5E">
        <w:rPr>
          <w:rFonts w:ascii="Times New Roman" w:eastAsia="Times New Roman" w:hAnsi="Times New Roman" w:cs="Times New Roman"/>
          <w:color w:val="1C1B1B"/>
          <w:sz w:val="28"/>
          <w:szCs w:val="28"/>
        </w:rPr>
        <w:t>«</w:t>
      </w:r>
      <w:proofErr w:type="spellStart"/>
      <w:r w:rsidRPr="00AD2B5E">
        <w:rPr>
          <w:rFonts w:ascii="Times New Roman" w:eastAsia="Times New Roman" w:hAnsi="Times New Roman" w:cs="Times New Roman"/>
          <w:color w:val="1C1B1B"/>
          <w:sz w:val="28"/>
          <w:szCs w:val="28"/>
        </w:rPr>
        <w:t>Зубровник</w:t>
      </w:r>
      <w:proofErr w:type="spellEnd"/>
      <w:r w:rsidRPr="00AD2B5E">
        <w:rPr>
          <w:rFonts w:ascii="Times New Roman" w:eastAsia="Times New Roman" w:hAnsi="Times New Roman" w:cs="Times New Roman"/>
          <w:color w:val="1C1B1B"/>
          <w:sz w:val="28"/>
          <w:szCs w:val="28"/>
        </w:rPr>
        <w:t xml:space="preserve">» в Токсово </w:t>
      </w:r>
      <w:proofErr w:type="gramStart"/>
      <w:r w:rsidRPr="00AD2B5E">
        <w:rPr>
          <w:rFonts w:ascii="Times New Roman" w:eastAsia="Times New Roman" w:hAnsi="Times New Roman" w:cs="Times New Roman"/>
          <w:color w:val="1C1B1B"/>
          <w:sz w:val="28"/>
          <w:szCs w:val="28"/>
        </w:rPr>
        <w:t>известен</w:t>
      </w:r>
      <w:proofErr w:type="gramEnd"/>
      <w:r w:rsidRPr="00AD2B5E">
        <w:rPr>
          <w:rFonts w:ascii="Times New Roman" w:eastAsia="Times New Roman" w:hAnsi="Times New Roman" w:cs="Times New Roman"/>
          <w:color w:val="1C1B1B"/>
          <w:sz w:val="28"/>
          <w:szCs w:val="28"/>
        </w:rPr>
        <w:t xml:space="preserve"> среди любителей конных прогулок. Для начинающих организуются прогулки по лесу в шаговом режиме — на лошадях и пони. Особенно популярен семейный вариант прогулки.</w:t>
      </w:r>
    </w:p>
    <w:p w:rsidR="006D6466" w:rsidRDefault="006D6466" w:rsidP="006D6466">
      <w:pPr>
        <w:rPr>
          <w:rFonts w:ascii="Times New Roman" w:eastAsia="Times New Roman" w:hAnsi="Times New Roman" w:cs="Times New Roman"/>
          <w:color w:val="1C1B1B"/>
          <w:sz w:val="28"/>
          <w:szCs w:val="28"/>
        </w:rPr>
      </w:pPr>
      <w:r w:rsidRPr="006D6466">
        <w:rPr>
          <w:rFonts w:ascii="Times New Roman" w:eastAsia="Times New Roman" w:hAnsi="Times New Roman" w:cs="Times New Roman"/>
          <w:color w:val="1C1B1B"/>
          <w:sz w:val="28"/>
          <w:szCs w:val="28"/>
        </w:rPr>
        <w:t>Вход на территорию парка «</w:t>
      </w:r>
      <w:proofErr w:type="spellStart"/>
      <w:r w:rsidRPr="006D6466">
        <w:rPr>
          <w:rFonts w:ascii="Times New Roman" w:eastAsia="Times New Roman" w:hAnsi="Times New Roman" w:cs="Times New Roman"/>
          <w:color w:val="1C1B1B"/>
          <w:sz w:val="28"/>
          <w:szCs w:val="28"/>
        </w:rPr>
        <w:t>Зубровник</w:t>
      </w:r>
      <w:proofErr w:type="spellEnd"/>
      <w:r w:rsidRPr="006D6466">
        <w:rPr>
          <w:rFonts w:ascii="Times New Roman" w:eastAsia="Times New Roman" w:hAnsi="Times New Roman" w:cs="Times New Roman"/>
          <w:color w:val="1C1B1B"/>
          <w:sz w:val="28"/>
          <w:szCs w:val="28"/>
        </w:rPr>
        <w:t>» — бесплатный. Но на территории существуют платные услуги. За дополнительную стоимость в «</w:t>
      </w:r>
      <w:proofErr w:type="spellStart"/>
      <w:r w:rsidRPr="006D6466">
        <w:rPr>
          <w:rFonts w:ascii="Times New Roman" w:eastAsia="Times New Roman" w:hAnsi="Times New Roman" w:cs="Times New Roman"/>
          <w:color w:val="1C1B1B"/>
          <w:sz w:val="28"/>
          <w:szCs w:val="28"/>
        </w:rPr>
        <w:t>Зубровнике</w:t>
      </w:r>
      <w:proofErr w:type="spellEnd"/>
      <w:r w:rsidRPr="006D6466">
        <w:rPr>
          <w:rFonts w:ascii="Times New Roman" w:eastAsia="Times New Roman" w:hAnsi="Times New Roman" w:cs="Times New Roman"/>
          <w:color w:val="1C1B1B"/>
          <w:sz w:val="28"/>
          <w:szCs w:val="28"/>
        </w:rPr>
        <w:t>» Токсово предлагаются:</w:t>
      </w:r>
      <w:r>
        <w:rPr>
          <w:rFonts w:ascii="Times New Roman" w:eastAsia="Times New Roman" w:hAnsi="Times New Roman" w:cs="Times New Roman"/>
          <w:color w:val="1C1B1B"/>
          <w:sz w:val="28"/>
          <w:szCs w:val="28"/>
        </w:rPr>
        <w:t xml:space="preserve"> </w:t>
      </w:r>
    </w:p>
    <w:p w:rsidR="006D6466" w:rsidRPr="006D6466" w:rsidRDefault="006D6466" w:rsidP="006D6466">
      <w:pPr>
        <w:pStyle w:val="a8"/>
        <w:numPr>
          <w:ilvl w:val="0"/>
          <w:numId w:val="1"/>
        </w:numPr>
        <w:rPr>
          <w:rFonts w:ascii="Times New Roman" w:eastAsia="Times New Roman" w:hAnsi="Times New Roman" w:cs="Times New Roman"/>
          <w:color w:val="1C1B1B"/>
          <w:sz w:val="28"/>
          <w:szCs w:val="28"/>
        </w:rPr>
      </w:pPr>
      <w:r w:rsidRPr="006D6466">
        <w:rPr>
          <w:rFonts w:ascii="Times New Roman" w:eastAsia="Times New Roman" w:hAnsi="Times New Roman" w:cs="Times New Roman"/>
          <w:color w:val="1C1B1B"/>
          <w:sz w:val="28"/>
          <w:szCs w:val="28"/>
        </w:rPr>
        <w:t>Катание на лошадях по лесу. Стоимость зависит от дня недели (будни/выходной), также делается скидка для посетителей, которые бронируют прогулку заранее. Полчаса катания по лесу обойдется от 700 руб., 1 час — от 1100 руб.</w:t>
      </w:r>
    </w:p>
    <w:p w:rsidR="006D6466" w:rsidRDefault="006D6466" w:rsidP="006D6466">
      <w:pPr>
        <w:pStyle w:val="a8"/>
        <w:numPr>
          <w:ilvl w:val="0"/>
          <w:numId w:val="1"/>
        </w:numPr>
        <w:rPr>
          <w:rFonts w:ascii="Times New Roman" w:eastAsia="Times New Roman" w:hAnsi="Times New Roman" w:cs="Times New Roman"/>
          <w:color w:val="1C1B1B"/>
          <w:sz w:val="28"/>
          <w:szCs w:val="28"/>
        </w:rPr>
      </w:pPr>
      <w:r w:rsidRPr="006D6466">
        <w:rPr>
          <w:rFonts w:ascii="Times New Roman" w:eastAsia="Times New Roman" w:hAnsi="Times New Roman" w:cs="Times New Roman"/>
          <w:color w:val="1C1B1B"/>
          <w:sz w:val="28"/>
          <w:szCs w:val="28"/>
        </w:rPr>
        <w:t>Посещение мини-фермы. Посещение одной фермы для семьи/группы до 5 человек — 350 руб. Единый билет для семьи/группы — 600 руб.</w:t>
      </w:r>
    </w:p>
    <w:p w:rsidR="006D6466" w:rsidRDefault="006D6466" w:rsidP="006D6466">
      <w:pPr>
        <w:pStyle w:val="a8"/>
        <w:numPr>
          <w:ilvl w:val="0"/>
          <w:numId w:val="1"/>
        </w:numPr>
        <w:rPr>
          <w:rFonts w:ascii="Times New Roman" w:eastAsia="Times New Roman" w:hAnsi="Times New Roman" w:cs="Times New Roman"/>
          <w:color w:val="1C1B1B"/>
          <w:sz w:val="28"/>
          <w:szCs w:val="28"/>
        </w:rPr>
      </w:pPr>
      <w:r w:rsidRPr="006D6466">
        <w:rPr>
          <w:rFonts w:ascii="Times New Roman" w:eastAsia="Times New Roman" w:hAnsi="Times New Roman" w:cs="Times New Roman"/>
          <w:color w:val="1C1B1B"/>
          <w:sz w:val="28"/>
          <w:szCs w:val="28"/>
        </w:rPr>
        <w:t>Аренда беседок. Пикниковые зоны оборудованы мангалами, столами и скамейками в крытых беседках. В летнее время работают рукомойники на открытом воздухе, зимой можно арендовать тепловую пушку. Стоимость аренды беседок — от 5000 руб. на группу до 10 чел. Места для пикников с тентом — от 2500 руб. Избушки — от 1500 до 10000 руб.</w:t>
      </w:r>
    </w:p>
    <w:p w:rsidR="006D6466" w:rsidRPr="006D6466" w:rsidRDefault="006D6466" w:rsidP="006D6466">
      <w:pPr>
        <w:pStyle w:val="a8"/>
        <w:numPr>
          <w:ilvl w:val="0"/>
          <w:numId w:val="1"/>
        </w:numPr>
        <w:rPr>
          <w:rFonts w:ascii="Times New Roman" w:eastAsia="Times New Roman" w:hAnsi="Times New Roman" w:cs="Times New Roman"/>
          <w:color w:val="1C1B1B"/>
          <w:sz w:val="28"/>
          <w:szCs w:val="28"/>
        </w:rPr>
      </w:pPr>
      <w:r w:rsidRPr="006D6466">
        <w:rPr>
          <w:rFonts w:ascii="Times New Roman" w:eastAsia="Times New Roman" w:hAnsi="Times New Roman" w:cs="Times New Roman"/>
          <w:color w:val="1C1B1B"/>
          <w:sz w:val="28"/>
          <w:szCs w:val="28"/>
        </w:rPr>
        <w:t>Веревочный городок. Аттракцион ориентирован на детей от 3 до 10 лет. Стоимость посещения — 250 руб., сопровождающий взрослый — бесплатно.</w:t>
      </w:r>
    </w:p>
    <w:p w:rsidR="006D6466" w:rsidRPr="006D6466" w:rsidRDefault="006D6466" w:rsidP="00644BD7">
      <w:pPr>
        <w:pStyle w:val="a3"/>
        <w:spacing w:after="0"/>
        <w:rPr>
          <w:color w:val="1C1B1B"/>
          <w:sz w:val="28"/>
          <w:szCs w:val="28"/>
        </w:rPr>
      </w:pPr>
      <w:r>
        <w:rPr>
          <w:color w:val="1C1B1B"/>
          <w:sz w:val="28"/>
          <w:szCs w:val="28"/>
        </w:rPr>
        <w:t xml:space="preserve"> </w:t>
      </w:r>
      <w:r w:rsidR="00EC1DD4" w:rsidRPr="00EC1DD4">
        <w:rPr>
          <w:color w:val="1C1B1B"/>
          <w:sz w:val="28"/>
          <w:szCs w:val="28"/>
        </w:rPr>
        <w:t>«</w:t>
      </w:r>
      <w:proofErr w:type="spellStart"/>
      <w:r w:rsidR="00EC1DD4" w:rsidRPr="00EC1DD4">
        <w:rPr>
          <w:color w:val="1C1B1B"/>
          <w:sz w:val="28"/>
          <w:szCs w:val="28"/>
        </w:rPr>
        <w:t>Зубровник</w:t>
      </w:r>
      <w:proofErr w:type="spellEnd"/>
      <w:r w:rsidR="00EC1DD4" w:rsidRPr="00EC1DD4">
        <w:rPr>
          <w:color w:val="1C1B1B"/>
          <w:sz w:val="28"/>
          <w:szCs w:val="28"/>
        </w:rPr>
        <w:t xml:space="preserve">» находится между поселками </w:t>
      </w:r>
      <w:proofErr w:type="spellStart"/>
      <w:r w:rsidR="00EC1DD4" w:rsidRPr="00EC1DD4">
        <w:rPr>
          <w:color w:val="1C1B1B"/>
          <w:sz w:val="28"/>
          <w:szCs w:val="28"/>
        </w:rPr>
        <w:t>Рапполово</w:t>
      </w:r>
      <w:proofErr w:type="spellEnd"/>
      <w:r w:rsidR="00EC1DD4" w:rsidRPr="00EC1DD4">
        <w:rPr>
          <w:color w:val="1C1B1B"/>
          <w:sz w:val="28"/>
          <w:szCs w:val="28"/>
        </w:rPr>
        <w:t xml:space="preserve"> и Токсово в Ленинградской области (15 км от Санкт-Петербурга). Точный адрес «</w:t>
      </w:r>
      <w:proofErr w:type="spellStart"/>
      <w:r w:rsidR="00EC1DD4" w:rsidRPr="00EC1DD4">
        <w:rPr>
          <w:color w:val="1C1B1B"/>
          <w:sz w:val="28"/>
          <w:szCs w:val="28"/>
        </w:rPr>
        <w:t>Зубровника</w:t>
      </w:r>
      <w:proofErr w:type="spellEnd"/>
      <w:r w:rsidR="00EC1DD4" w:rsidRPr="00EC1DD4">
        <w:rPr>
          <w:color w:val="1C1B1B"/>
          <w:sz w:val="28"/>
          <w:szCs w:val="28"/>
        </w:rPr>
        <w:t xml:space="preserve">» в Токсово: Всеволожский район, </w:t>
      </w:r>
      <w:proofErr w:type="spellStart"/>
      <w:r w:rsidR="00EC1DD4" w:rsidRPr="00EC1DD4">
        <w:rPr>
          <w:color w:val="1C1B1B"/>
          <w:sz w:val="28"/>
          <w:szCs w:val="28"/>
        </w:rPr>
        <w:t>пгт</w:t>
      </w:r>
      <w:proofErr w:type="spellEnd"/>
      <w:r w:rsidR="00EC1DD4" w:rsidRPr="00EC1DD4">
        <w:rPr>
          <w:color w:val="1C1B1B"/>
          <w:sz w:val="28"/>
          <w:szCs w:val="28"/>
        </w:rPr>
        <w:t xml:space="preserve"> Токсово, «</w:t>
      </w:r>
      <w:proofErr w:type="spellStart"/>
      <w:r w:rsidR="00EC1DD4" w:rsidRPr="00EC1DD4">
        <w:rPr>
          <w:color w:val="1C1B1B"/>
          <w:sz w:val="28"/>
          <w:szCs w:val="28"/>
        </w:rPr>
        <w:t>Зубровник</w:t>
      </w:r>
      <w:proofErr w:type="spellEnd"/>
      <w:r w:rsidR="00EC1DD4" w:rsidRPr="00EC1DD4">
        <w:rPr>
          <w:color w:val="1C1B1B"/>
          <w:sz w:val="28"/>
          <w:szCs w:val="28"/>
        </w:rPr>
        <w:t xml:space="preserve">». На автомобиле из Санкт-Петербурга нужно ехать по КАД на север, ориентир — поселок </w:t>
      </w:r>
      <w:proofErr w:type="spellStart"/>
      <w:r w:rsidR="00EC1DD4" w:rsidRPr="00EC1DD4">
        <w:rPr>
          <w:color w:val="1C1B1B"/>
          <w:sz w:val="28"/>
          <w:szCs w:val="28"/>
        </w:rPr>
        <w:t>Рапполово</w:t>
      </w:r>
      <w:proofErr w:type="spellEnd"/>
      <w:r w:rsidR="00EC1DD4" w:rsidRPr="00EC1DD4">
        <w:rPr>
          <w:color w:val="1C1B1B"/>
          <w:sz w:val="28"/>
          <w:szCs w:val="28"/>
        </w:rPr>
        <w:t>.</w:t>
      </w:r>
      <w:r w:rsidR="00EC1DD4">
        <w:rPr>
          <w:color w:val="1C1B1B"/>
          <w:sz w:val="28"/>
          <w:szCs w:val="28"/>
        </w:rPr>
        <w:t xml:space="preserve"> </w:t>
      </w:r>
      <w:r w:rsidR="00EC1DD4" w:rsidRPr="00EC1DD4">
        <w:rPr>
          <w:color w:val="1C1B1B"/>
          <w:sz w:val="28"/>
          <w:szCs w:val="28"/>
        </w:rPr>
        <w:t>На общественном транспорте из Санкт-Петербурга можно добраться с пересадкой. Наиболее удобный вариант — электричка с Финляндского вокзала до железнодорожной станции «Токсово». От станции до остановки «</w:t>
      </w:r>
      <w:proofErr w:type="spellStart"/>
      <w:r w:rsidR="00EC1DD4" w:rsidRPr="00EC1DD4">
        <w:rPr>
          <w:color w:val="1C1B1B"/>
          <w:sz w:val="28"/>
          <w:szCs w:val="28"/>
        </w:rPr>
        <w:t>Зубропитомник</w:t>
      </w:r>
      <w:proofErr w:type="spellEnd"/>
      <w:r w:rsidR="00EC1DD4" w:rsidRPr="00EC1DD4">
        <w:rPr>
          <w:color w:val="1C1B1B"/>
          <w:sz w:val="28"/>
          <w:szCs w:val="28"/>
        </w:rPr>
        <w:t>» курсирует маршрутное такси № 491. Маршрутка останавливается на отвороте к «</w:t>
      </w:r>
      <w:proofErr w:type="spellStart"/>
      <w:r w:rsidR="00EC1DD4" w:rsidRPr="00EC1DD4">
        <w:rPr>
          <w:color w:val="1C1B1B"/>
          <w:sz w:val="28"/>
          <w:szCs w:val="28"/>
        </w:rPr>
        <w:t>Зубровнику</w:t>
      </w:r>
      <w:proofErr w:type="spellEnd"/>
      <w:r w:rsidR="00EC1DD4" w:rsidRPr="00EC1DD4">
        <w:rPr>
          <w:color w:val="1C1B1B"/>
          <w:sz w:val="28"/>
          <w:szCs w:val="28"/>
        </w:rPr>
        <w:t>», в 600 метрах.</w:t>
      </w:r>
      <w:r w:rsidR="00644BD7">
        <w:rPr>
          <w:color w:val="1C1B1B"/>
          <w:sz w:val="28"/>
          <w:szCs w:val="28"/>
        </w:rPr>
        <w:t xml:space="preserve"> Также </w:t>
      </w:r>
      <w:r w:rsidR="00644BD7" w:rsidRPr="00644BD7">
        <w:rPr>
          <w:color w:val="1C1B1B"/>
          <w:sz w:val="28"/>
          <w:szCs w:val="28"/>
        </w:rPr>
        <w:t xml:space="preserve"> мо</w:t>
      </w:r>
      <w:r w:rsidR="00644BD7">
        <w:rPr>
          <w:color w:val="1C1B1B"/>
          <w:sz w:val="28"/>
          <w:szCs w:val="28"/>
        </w:rPr>
        <w:t>жно</w:t>
      </w:r>
      <w:r w:rsidR="00644BD7" w:rsidRPr="00644BD7">
        <w:rPr>
          <w:color w:val="1C1B1B"/>
          <w:sz w:val="28"/>
          <w:szCs w:val="28"/>
        </w:rPr>
        <w:t xml:space="preserve"> доехать на маршрутках до остановки «</w:t>
      </w:r>
      <w:proofErr w:type="spellStart"/>
      <w:r w:rsidR="00644BD7" w:rsidRPr="00644BD7">
        <w:rPr>
          <w:color w:val="1C1B1B"/>
          <w:sz w:val="28"/>
          <w:szCs w:val="28"/>
        </w:rPr>
        <w:t>З</w:t>
      </w:r>
      <w:r w:rsidR="00644BD7">
        <w:rPr>
          <w:color w:val="1C1B1B"/>
          <w:sz w:val="28"/>
          <w:szCs w:val="28"/>
        </w:rPr>
        <w:t>убропитомник</w:t>
      </w:r>
      <w:proofErr w:type="spellEnd"/>
      <w:r w:rsidR="00644BD7">
        <w:rPr>
          <w:color w:val="1C1B1B"/>
          <w:sz w:val="28"/>
          <w:szCs w:val="28"/>
        </w:rPr>
        <w:t xml:space="preserve">» от станций метро: </w:t>
      </w:r>
      <w:r w:rsidR="00644BD7" w:rsidRPr="00644BD7">
        <w:rPr>
          <w:color w:val="1C1B1B"/>
          <w:sz w:val="28"/>
          <w:szCs w:val="28"/>
        </w:rPr>
        <w:t>«Проспект Просвещения»: № 205;</w:t>
      </w:r>
      <w:r w:rsidR="00644BD7">
        <w:rPr>
          <w:color w:val="1C1B1B"/>
          <w:sz w:val="28"/>
          <w:szCs w:val="28"/>
        </w:rPr>
        <w:t xml:space="preserve"> </w:t>
      </w:r>
      <w:r w:rsidR="00644BD7" w:rsidRPr="00644BD7">
        <w:rPr>
          <w:color w:val="1C1B1B"/>
          <w:sz w:val="28"/>
          <w:szCs w:val="28"/>
        </w:rPr>
        <w:t>«</w:t>
      </w:r>
      <w:proofErr w:type="spellStart"/>
      <w:r w:rsidR="00644BD7" w:rsidRPr="00644BD7">
        <w:rPr>
          <w:color w:val="1C1B1B"/>
          <w:sz w:val="28"/>
          <w:szCs w:val="28"/>
        </w:rPr>
        <w:t>Девяткино</w:t>
      </w:r>
      <w:proofErr w:type="spellEnd"/>
      <w:r w:rsidR="00644BD7" w:rsidRPr="00644BD7">
        <w:rPr>
          <w:color w:val="1C1B1B"/>
          <w:sz w:val="28"/>
          <w:szCs w:val="28"/>
        </w:rPr>
        <w:t>»: № 619;</w:t>
      </w:r>
      <w:r w:rsidR="00644BD7">
        <w:rPr>
          <w:color w:val="1C1B1B"/>
          <w:sz w:val="28"/>
          <w:szCs w:val="28"/>
        </w:rPr>
        <w:t xml:space="preserve"> </w:t>
      </w:r>
      <w:r w:rsidR="00644BD7" w:rsidRPr="00644BD7">
        <w:rPr>
          <w:color w:val="1C1B1B"/>
          <w:sz w:val="28"/>
          <w:szCs w:val="28"/>
        </w:rPr>
        <w:t>«Парнас»: № 413 и 674.</w:t>
      </w:r>
    </w:p>
    <w:p w:rsidR="000231BC" w:rsidRPr="000231BC" w:rsidRDefault="000231BC" w:rsidP="000231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1C1B1B"/>
          <w:sz w:val="28"/>
          <w:szCs w:val="28"/>
        </w:rPr>
      </w:pPr>
    </w:p>
    <w:p w:rsidR="002C6B16" w:rsidRPr="000231BC" w:rsidRDefault="002C6B16">
      <w:pPr>
        <w:rPr>
          <w:rFonts w:ascii="Times New Roman" w:hAnsi="Times New Roman" w:cs="Times New Roman"/>
          <w:sz w:val="28"/>
          <w:szCs w:val="28"/>
        </w:rPr>
      </w:pPr>
    </w:p>
    <w:sectPr w:rsidR="002C6B16" w:rsidRPr="000231BC" w:rsidSect="00D660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 Pr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214F77"/>
    <w:multiLevelType w:val="hybridMultilevel"/>
    <w:tmpl w:val="ABB612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proofState w:spelling="clean" w:grammar="clean"/>
  <w:defaultTabStop w:val="708"/>
  <w:characterSpacingControl w:val="doNotCompress"/>
  <w:compat>
    <w:useFELayout/>
  </w:compat>
  <w:rsids>
    <w:rsidRoot w:val="000231BC"/>
    <w:rsid w:val="000231BC"/>
    <w:rsid w:val="00077392"/>
    <w:rsid w:val="002C6B16"/>
    <w:rsid w:val="00644BD7"/>
    <w:rsid w:val="00677E01"/>
    <w:rsid w:val="006D6466"/>
    <w:rsid w:val="00A57E55"/>
    <w:rsid w:val="00AB1FE4"/>
    <w:rsid w:val="00AD2B5E"/>
    <w:rsid w:val="00D660AC"/>
    <w:rsid w:val="00EC1D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60AC"/>
  </w:style>
  <w:style w:type="paragraph" w:styleId="1">
    <w:name w:val="heading 1"/>
    <w:basedOn w:val="a"/>
    <w:link w:val="10"/>
    <w:uiPriority w:val="9"/>
    <w:qFormat/>
    <w:rsid w:val="000231B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231B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0231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231B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231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31BC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0231BC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6D646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582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2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pbzoo.ru/posetitelyam/katanie-na-loshadyah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://spbzoo.ru/posetitelyam/kormlenie-kamerunskih-koz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865</Words>
  <Characters>4934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Дима-Ира</dc:creator>
  <cp:keywords/>
  <dc:description/>
  <cp:lastModifiedBy>Дима-Ира</cp:lastModifiedBy>
  <cp:revision>9</cp:revision>
  <dcterms:created xsi:type="dcterms:W3CDTF">2020-09-21T13:28:00Z</dcterms:created>
  <dcterms:modified xsi:type="dcterms:W3CDTF">2020-09-21T14:03:00Z</dcterms:modified>
</cp:coreProperties>
</file>